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Trivselpolicy Klintstaden Fastigheter AB</w:t>
      </w:r>
    </w:p>
    <w:p w:rsidR="00000000" w:rsidDel="00000000" w:rsidP="00000000" w:rsidRDefault="00000000" w:rsidRPr="00000000" w14:paraId="00000002">
      <w:pPr>
        <w:rPr/>
      </w:pPr>
      <w:r w:rsidDel="00000000" w:rsidR="00000000" w:rsidRPr="00000000">
        <w:rPr>
          <w:rtl w:val="0"/>
        </w:rPr>
        <w:t xml:space="preserve">Denna trivselpolicy gäller för samtliga boende, gäster och besökare i fastigheter som ägs eller förvaltas av Klintstaden Fastigheter AB. Policyn kompletterar hyresavtalet och kan komma att uppdateras vid behov. </w:t>
        <w:br w:type="textWrapping"/>
        <w:t xml:space="preserve">Genom att teckna eller förlänga hyresavtalet godkänner du att följa den vid var tid gällande trivselpolicyn, som publiceras på vår webbplats.</w:t>
      </w:r>
    </w:p>
    <w:p w:rsidR="00000000" w:rsidDel="00000000" w:rsidP="00000000" w:rsidRDefault="00000000" w:rsidRPr="00000000" w14:paraId="00000003">
      <w:pPr>
        <w:pStyle w:val="Heading2"/>
        <w:rPr/>
      </w:pPr>
      <w:r w:rsidDel="00000000" w:rsidR="00000000" w:rsidRPr="00000000">
        <w:rPr>
          <w:rtl w:val="0"/>
        </w:rPr>
        <w:t xml:space="preserve">1. Syfte och tillämpning</w:t>
      </w:r>
    </w:p>
    <w:p w:rsidR="00000000" w:rsidDel="00000000" w:rsidP="00000000" w:rsidRDefault="00000000" w:rsidRPr="00000000" w14:paraId="00000004">
      <w:pPr>
        <w:rPr/>
      </w:pPr>
      <w:r w:rsidDel="00000000" w:rsidR="00000000" w:rsidRPr="00000000">
        <w:rPr>
          <w:rtl w:val="0"/>
        </w:rPr>
        <w:t xml:space="preserve">Syftet med policyn är att skapa en trygg, trivsam och väl fungerande boendemiljö där alla visar hänsyn och tar ansvar för sin omgivning. Policyn gäller oavsett boendeform eller upplåtelse och omfattar såväl boende som besökare.</w:t>
      </w:r>
    </w:p>
    <w:p w:rsidR="00000000" w:rsidDel="00000000" w:rsidP="00000000" w:rsidRDefault="00000000" w:rsidRPr="00000000" w14:paraId="00000005">
      <w:pPr>
        <w:pStyle w:val="Heading2"/>
        <w:rPr/>
      </w:pPr>
      <w:r w:rsidDel="00000000" w:rsidR="00000000" w:rsidRPr="00000000">
        <w:rPr>
          <w:rtl w:val="0"/>
        </w:rPr>
        <w:t xml:space="preserve">2. Hänsyn och ljudnivå</w:t>
      </w:r>
    </w:p>
    <w:p w:rsidR="00000000" w:rsidDel="00000000" w:rsidP="00000000" w:rsidRDefault="00000000" w:rsidRPr="00000000" w14:paraId="00000006">
      <w:pPr>
        <w:rPr/>
      </w:pPr>
      <w:r w:rsidDel="00000000" w:rsidR="00000000" w:rsidRPr="00000000">
        <w:rPr>
          <w:rtl w:val="0"/>
        </w:rPr>
        <w:t xml:space="preserve">Alla boende har rätt till lugn och ro i sitt hem. Tystnad råder i regel mellan kl. 22.00–07.00 vardagar och 23.00–08.00 helger. </w:t>
        <w:br w:type="textWrapping"/>
        <w:t xml:space="preserve">Vid tillfälliga tillställningar eller fester bör grannar informeras i förväg och volymen hållas på en rimlig nivå. </w:t>
        <w:br w:type="textWrapping"/>
        <w:t xml:space="preserve">Upprepade störningar kan leda till varning eller uppsägning av hyresavtalet.</w:t>
      </w:r>
    </w:p>
    <w:p w:rsidR="00000000" w:rsidDel="00000000" w:rsidP="00000000" w:rsidRDefault="00000000" w:rsidRPr="00000000" w14:paraId="00000007">
      <w:pPr>
        <w:pStyle w:val="Heading2"/>
        <w:rPr/>
      </w:pPr>
      <w:r w:rsidDel="00000000" w:rsidR="00000000" w:rsidRPr="00000000">
        <w:rPr>
          <w:rtl w:val="0"/>
        </w:rPr>
        <w:t xml:space="preserve">3. Gemensamma utrymmen och säkerhet</w:t>
      </w:r>
    </w:p>
    <w:p w:rsidR="00000000" w:rsidDel="00000000" w:rsidP="00000000" w:rsidRDefault="00000000" w:rsidRPr="00000000" w14:paraId="00000008">
      <w:pPr>
        <w:rPr/>
      </w:pPr>
      <w:r w:rsidDel="00000000" w:rsidR="00000000" w:rsidRPr="00000000">
        <w:rPr>
          <w:rtl w:val="0"/>
        </w:rPr>
        <w:t xml:space="preserve">Trapphus, källare, vindar och gångar ska hållas fria från föremål. Det är inte tillåtet att ställa cyklar, barnvagnar, möbler eller annat som kan hindra framkomlighet eller utgöra brandrisk. </w:t>
        <w:br w:type="textWrapping"/>
        <w:t xml:space="preserve">Levande ljus får aldrig lämnas obevakade, och brandvarnare ska alltid vara funktionsdugliga. </w:t>
        <w:br w:type="textWrapping"/>
        <w:t xml:space="preserve">Vid brand ska hissen aldrig användas. Följ alltid anvisade utrymningsvägar.</w:t>
      </w:r>
    </w:p>
    <w:p w:rsidR="00000000" w:rsidDel="00000000" w:rsidP="00000000" w:rsidRDefault="00000000" w:rsidRPr="00000000" w14:paraId="00000009">
      <w:pPr>
        <w:pStyle w:val="Heading2"/>
        <w:rPr/>
      </w:pPr>
      <w:r w:rsidDel="00000000" w:rsidR="00000000" w:rsidRPr="00000000">
        <w:rPr>
          <w:rtl w:val="0"/>
        </w:rPr>
        <w:t xml:space="preserve">4. Balkonger, uteplatser och grillning</w:t>
      </w:r>
    </w:p>
    <w:p w:rsidR="00000000" w:rsidDel="00000000" w:rsidP="00000000" w:rsidRDefault="00000000" w:rsidRPr="00000000" w14:paraId="0000000A">
      <w:pPr>
        <w:rPr/>
      </w:pPr>
      <w:r w:rsidDel="00000000" w:rsidR="00000000" w:rsidRPr="00000000">
        <w:rPr>
          <w:rtl w:val="0"/>
        </w:rPr>
        <w:t xml:space="preserve">Balkonger och uteplatser ska hållas fria från snö och is vintertid. </w:t>
        <w:br w:type="textWrapping"/>
        <w:t xml:space="preserve">Det är inte tillåtet att kasta fimpar, skräp eller föremål från balkong. </w:t>
        <w:br w:type="textWrapping"/>
        <w:t xml:space="preserve">Grillning får endast ske på anvisade platser. Endast elgrill är tillåten på balkong. Kolgrill är inte tillåten på balkonger eller i närhet av fasad.</w:t>
      </w:r>
    </w:p>
    <w:p w:rsidR="00000000" w:rsidDel="00000000" w:rsidP="00000000" w:rsidRDefault="00000000" w:rsidRPr="00000000" w14:paraId="0000000B">
      <w:pPr>
        <w:pStyle w:val="Heading2"/>
        <w:rPr/>
      </w:pPr>
      <w:r w:rsidDel="00000000" w:rsidR="00000000" w:rsidRPr="00000000">
        <w:rPr>
          <w:rtl w:val="0"/>
        </w:rPr>
        <w:t xml:space="preserve">5. Rökning</w:t>
      </w:r>
    </w:p>
    <w:p w:rsidR="00000000" w:rsidDel="00000000" w:rsidP="00000000" w:rsidRDefault="00000000" w:rsidRPr="00000000" w14:paraId="0000000C">
      <w:pPr>
        <w:rPr/>
      </w:pPr>
      <w:r w:rsidDel="00000000" w:rsidR="00000000" w:rsidRPr="00000000">
        <w:rPr>
          <w:rtl w:val="0"/>
        </w:rPr>
        <w:t xml:space="preserve">Rökning är förbjuden i alla gemensamma utrymmen såsom trapphus, hissar, tvättstugor och källare. </w:t>
        <w:br w:type="textWrapping"/>
        <w:t xml:space="preserve">Rökning på balkong eller uteplats får endast ske med hänsyn till grannar. Om röken tränger in hos andra boende eller upplevs störande kan förbud meddelas. </w:t>
        <w:br w:type="textWrapping"/>
        <w:t xml:space="preserve">Fimpar och snus får aldrig kastas på marken eller från balkong.</w:t>
      </w:r>
      <w:r w:rsidDel="00000000" w:rsidR="00000000" w:rsidRPr="00000000">
        <w:drawing>
          <wp:anchor allowOverlap="1" behindDoc="0" distB="114300" distT="114300" distL="114300" distR="114300" hidden="0" layoutInCell="1" locked="0" relativeHeight="0" simplePos="0">
            <wp:simplePos x="0" y="0"/>
            <wp:positionH relativeFrom="column">
              <wp:posOffset>1828800</wp:posOffset>
            </wp:positionH>
            <wp:positionV relativeFrom="paragraph">
              <wp:posOffset>1209675</wp:posOffset>
            </wp:positionV>
            <wp:extent cx="1824038" cy="771070"/>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24038" cy="771070"/>
                    </a:xfrm>
                    <a:prstGeom prst="rect"/>
                    <a:ln/>
                  </pic:spPr>
                </pic:pic>
              </a:graphicData>
            </a:graphic>
          </wp:anchor>
        </w:drawing>
      </w:r>
    </w:p>
    <w:p w:rsidR="00000000" w:rsidDel="00000000" w:rsidP="00000000" w:rsidRDefault="00000000" w:rsidRPr="00000000" w14:paraId="0000000D">
      <w:pPr>
        <w:pStyle w:val="Heading2"/>
        <w:rPr/>
      </w:pPr>
      <w:r w:rsidDel="00000000" w:rsidR="00000000" w:rsidRPr="00000000">
        <w:rPr>
          <w:rtl w:val="0"/>
        </w:rPr>
        <w:t xml:space="preserve">6. Husdjur</w:t>
      </w:r>
    </w:p>
    <w:p w:rsidR="00000000" w:rsidDel="00000000" w:rsidP="00000000" w:rsidRDefault="00000000" w:rsidRPr="00000000" w14:paraId="0000000E">
      <w:pPr>
        <w:rPr/>
      </w:pPr>
      <w:r w:rsidDel="00000000" w:rsidR="00000000" w:rsidRPr="00000000">
        <w:rPr>
          <w:rtl w:val="0"/>
        </w:rPr>
        <w:t xml:space="preserve">Husdjur får endast hållas efter skriftligt godkännande från fastighetsägaren. </w:t>
        <w:br w:type="textWrapping"/>
        <w:t xml:space="preserve">Djuren ska hållas under uppsikt och får inte störa andra boende eller smutsa ner i gemensamma utrymmen. </w:t>
        <w:br w:type="textWrapping"/>
        <w:t xml:space="preserve">Rastning får inte ske på innergård, lekplats eller i närheten av entréer.</w:t>
      </w:r>
    </w:p>
    <w:p w:rsidR="00000000" w:rsidDel="00000000" w:rsidP="00000000" w:rsidRDefault="00000000" w:rsidRPr="00000000" w14:paraId="0000000F">
      <w:pPr>
        <w:pStyle w:val="Heading2"/>
        <w:rPr/>
      </w:pPr>
      <w:r w:rsidDel="00000000" w:rsidR="00000000" w:rsidRPr="00000000">
        <w:rPr>
          <w:rtl w:val="0"/>
        </w:rPr>
        <w:t xml:space="preserve">7. Avfall och miljö</w:t>
      </w:r>
    </w:p>
    <w:p w:rsidR="00000000" w:rsidDel="00000000" w:rsidP="00000000" w:rsidRDefault="00000000" w:rsidRPr="00000000" w14:paraId="00000010">
      <w:pPr>
        <w:rPr/>
      </w:pPr>
      <w:r w:rsidDel="00000000" w:rsidR="00000000" w:rsidRPr="00000000">
        <w:rPr>
          <w:rtl w:val="0"/>
        </w:rPr>
        <w:t xml:space="preserve">Avfall ska sorteras enligt anvisningarna. Hushållssopor, grovsopor och elavfall ska lämnas på anvisade platser. </w:t>
        <w:br w:type="textWrapping"/>
        <w:t xml:space="preserve">Det är inte tillåtet att lämna sopor i trapphus eller utanför soprum. </w:t>
        <w:br w:type="textWrapping"/>
        <w:t xml:space="preserve">Boende uppmuntras att bidra till en ren, trivsam och hållbar miljö.</w:t>
      </w:r>
    </w:p>
    <w:p w:rsidR="00000000" w:rsidDel="00000000" w:rsidP="00000000" w:rsidRDefault="00000000" w:rsidRPr="00000000" w14:paraId="00000011">
      <w:pPr>
        <w:pStyle w:val="Heading2"/>
        <w:rPr/>
      </w:pPr>
      <w:r w:rsidDel="00000000" w:rsidR="00000000" w:rsidRPr="00000000">
        <w:rPr>
          <w:rtl w:val="0"/>
        </w:rPr>
        <w:t xml:space="preserve">8. Parkering, fordon och laddning</w:t>
      </w:r>
    </w:p>
    <w:p w:rsidR="00000000" w:rsidDel="00000000" w:rsidP="00000000" w:rsidRDefault="00000000" w:rsidRPr="00000000" w14:paraId="00000012">
      <w:pPr>
        <w:rPr/>
      </w:pPr>
      <w:r w:rsidDel="00000000" w:rsidR="00000000" w:rsidRPr="00000000">
        <w:rPr>
          <w:rtl w:val="0"/>
        </w:rPr>
        <w:t xml:space="preserve">Parkering får endast ske på anvisade platser. Eluttag får inte användas för fordon utan tillstånd. </w:t>
        <w:br w:type="textWrapping"/>
        <w:t xml:space="preserve">Laddning av elfordon får endast ske på eventuellt avsedda laddplatser. Mopeder och motorcyklar får inte köras eller ställas i gångar, entréer eller källare.</w:t>
      </w:r>
    </w:p>
    <w:p w:rsidR="00000000" w:rsidDel="00000000" w:rsidP="00000000" w:rsidRDefault="00000000" w:rsidRPr="00000000" w14:paraId="00000013">
      <w:pPr>
        <w:pStyle w:val="Heading2"/>
        <w:rPr/>
      </w:pPr>
      <w:r w:rsidDel="00000000" w:rsidR="00000000" w:rsidRPr="00000000">
        <w:rPr>
          <w:rtl w:val="0"/>
        </w:rPr>
        <w:t xml:space="preserve">9. Underhåll och egna installationer</w:t>
      </w:r>
    </w:p>
    <w:p w:rsidR="00000000" w:rsidDel="00000000" w:rsidP="00000000" w:rsidRDefault="00000000" w:rsidRPr="00000000" w14:paraId="00000014">
      <w:pPr>
        <w:rPr/>
      </w:pPr>
      <w:r w:rsidDel="00000000" w:rsidR="00000000" w:rsidRPr="00000000">
        <w:rPr>
          <w:rtl w:val="0"/>
        </w:rPr>
        <w:t xml:space="preserve">Egna installationer som tvättmaskin, diskmaskin eller annan utrustning ska utföras av fackman. </w:t>
        <w:br w:type="textWrapping"/>
        <w:t xml:space="preserve">Ingrepp i väggar, tätskikt eller ventilation får inte göras utan skriftligt tillstånd. </w:t>
        <w:br w:type="textWrapping"/>
        <w:t xml:space="preserve">Eventuella förändringar ska återställas vid avflyttning.</w:t>
      </w:r>
    </w:p>
    <w:p w:rsidR="00000000" w:rsidDel="00000000" w:rsidP="00000000" w:rsidRDefault="00000000" w:rsidRPr="00000000" w14:paraId="00000015">
      <w:pPr>
        <w:pStyle w:val="Heading2"/>
        <w:rPr/>
      </w:pPr>
      <w:r w:rsidDel="00000000" w:rsidR="00000000" w:rsidRPr="00000000">
        <w:rPr>
          <w:rtl w:val="0"/>
        </w:rPr>
        <w:t xml:space="preserve">10. Trygghet och gemenskap</w:t>
      </w:r>
    </w:p>
    <w:p w:rsidR="00000000" w:rsidDel="00000000" w:rsidP="00000000" w:rsidRDefault="00000000" w:rsidRPr="00000000" w14:paraId="00000016">
      <w:pPr>
        <w:rPr/>
      </w:pPr>
      <w:r w:rsidDel="00000000" w:rsidR="00000000" w:rsidRPr="00000000">
        <w:rPr>
          <w:rtl w:val="0"/>
        </w:rPr>
        <w:t xml:space="preserve">Vi vill skapa en trygg miljö där alla visar omtanke och respekt. Vid otrygghet, hot eller skadegörelse ska du kontakta förvaltningen eller Polisen (112 vid akuta situationer). </w:t>
        <w:br w:type="textWrapping"/>
        <w:t xml:space="preserve">Mindre störningar löses oftast bäst genom samtal mellan grannar i lugn ton.</w:t>
      </w:r>
    </w:p>
    <w:p w:rsidR="00000000" w:rsidDel="00000000" w:rsidP="00000000" w:rsidRDefault="00000000" w:rsidRPr="00000000" w14:paraId="00000017">
      <w:pPr>
        <w:pStyle w:val="Heading2"/>
        <w:rPr/>
      </w:pPr>
      <w:r w:rsidDel="00000000" w:rsidR="00000000" w:rsidRPr="00000000">
        <w:rPr>
          <w:rtl w:val="0"/>
        </w:rPr>
        <w:t xml:space="preserve">11. Upprepade störningar och åtgärder</w:t>
      </w:r>
    </w:p>
    <w:p w:rsidR="00000000" w:rsidDel="00000000" w:rsidP="00000000" w:rsidRDefault="00000000" w:rsidRPr="00000000" w14:paraId="00000018">
      <w:pPr>
        <w:rPr/>
      </w:pPr>
      <w:r w:rsidDel="00000000" w:rsidR="00000000" w:rsidRPr="00000000">
        <w:rPr>
          <w:rtl w:val="0"/>
        </w:rPr>
        <w:t xml:space="preserve">Vid upprepade störningar eller brott mot trivselpolicyn kan fastighetsägaren vidta åtgärder enligt gällande lagstiftning och hyresavtal. </w:t>
        <w:br w:type="textWrapping"/>
        <w:t xml:space="preserve">I första hand försöker vi alltid nå en lösning genom dialog.</w:t>
      </w:r>
    </w:p>
    <w:p w:rsidR="00000000" w:rsidDel="00000000" w:rsidP="00000000" w:rsidRDefault="00000000" w:rsidRPr="00000000" w14:paraId="00000019">
      <w:pPr>
        <w:pStyle w:val="Heading2"/>
        <w:rPr/>
      </w:pPr>
      <w:r w:rsidDel="00000000" w:rsidR="00000000" w:rsidRPr="00000000">
        <w:rPr>
          <w:rtl w:val="0"/>
        </w:rPr>
        <w:t xml:space="preserve">12. Uppdateringar och kontakt</w:t>
      </w:r>
    </w:p>
    <w:p w:rsidR="00000000" w:rsidDel="00000000" w:rsidP="00000000" w:rsidRDefault="00000000" w:rsidRPr="00000000" w14:paraId="0000001A">
      <w:pPr>
        <w:rPr/>
      </w:pPr>
      <w:r w:rsidDel="00000000" w:rsidR="00000000" w:rsidRPr="00000000">
        <w:rPr>
          <w:rtl w:val="0"/>
        </w:rPr>
        <w:t xml:space="preserve">Denna trivselpolicy uppdateras vid behov. Den senaste versionen finns alltid tillgänglig på vår webbplats. </w:t>
        <w:br w:type="textWrapping"/>
        <w:t xml:space="preserve">Vid frågor om innehåll eller tolkning, kontakta förvaltningen via info@klintstaden.se.</w:t>
      </w:r>
      <w:r w:rsidDel="00000000" w:rsidR="00000000" w:rsidRPr="00000000">
        <w:drawing>
          <wp:anchor allowOverlap="1" behindDoc="0" distB="114300" distT="114300" distL="114300" distR="114300" hidden="0" layoutInCell="1" locked="0" relativeHeight="0" simplePos="0">
            <wp:simplePos x="0" y="0"/>
            <wp:positionH relativeFrom="column">
              <wp:posOffset>1695450</wp:posOffset>
            </wp:positionH>
            <wp:positionV relativeFrom="paragraph">
              <wp:posOffset>1171575</wp:posOffset>
            </wp:positionV>
            <wp:extent cx="2090738" cy="886579"/>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90738" cy="886579"/>
                    </a:xfrm>
                    <a:prstGeom prst="rect"/>
                    <a:ln/>
                  </pic:spPr>
                </pic:pic>
              </a:graphicData>
            </a:graphic>
          </wp:anchor>
        </w:drawing>
      </w:r>
    </w:p>
    <w:sectPr>
      <w:headerReference r:id="rId8" w:type="default"/>
      <w:footerReference r:id="rId9"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4638675</wp:posOffset>
          </wp:positionH>
          <wp:positionV relativeFrom="paragraph">
            <wp:posOffset>-342899</wp:posOffset>
          </wp:positionV>
          <wp:extent cx="1604963" cy="679579"/>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04963" cy="67957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Rubrik7">
    <w:name w:val="heading 7"/>
    <w:basedOn w:val="Normal"/>
    <w:next w:val="Normal"/>
    <w:link w:val="Rubrik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Rubrik8">
    <w:name w:val="heading 8"/>
    <w:basedOn w:val="Normal"/>
    <w:next w:val="Normal"/>
    <w:link w:val="Rubrik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Rubrik9">
    <w:name w:val="heading 9"/>
    <w:basedOn w:val="Normal"/>
    <w:next w:val="Normal"/>
    <w:link w:val="Rubrik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Sidhuvud">
    <w:name w:val="header"/>
    <w:basedOn w:val="Normal"/>
    <w:link w:val="SidhuvudChar"/>
    <w:uiPriority w:val="99"/>
    <w:unhideWhenUsed w:val="1"/>
    <w:rsid w:val="00E618BF"/>
    <w:pPr>
      <w:tabs>
        <w:tab w:val="center" w:pos="4680"/>
        <w:tab w:val="right" w:pos="9360"/>
      </w:tabs>
      <w:spacing w:after="0" w:line="240" w:lineRule="auto"/>
    </w:pPr>
  </w:style>
  <w:style w:type="character" w:styleId="SidhuvudChar" w:customStyle="1">
    <w:name w:val="Sidhuvud Char"/>
    <w:basedOn w:val="Standardstycketeckensnitt"/>
    <w:link w:val="Sidhuvud"/>
    <w:uiPriority w:val="99"/>
    <w:rsid w:val="00E618BF"/>
  </w:style>
  <w:style w:type="paragraph" w:styleId="Sidfot">
    <w:name w:val="footer"/>
    <w:basedOn w:val="Normal"/>
    <w:link w:val="SidfotChar"/>
    <w:uiPriority w:val="99"/>
    <w:unhideWhenUsed w:val="1"/>
    <w:rsid w:val="00E618BF"/>
    <w:pPr>
      <w:tabs>
        <w:tab w:val="center" w:pos="4680"/>
        <w:tab w:val="right" w:pos="9360"/>
      </w:tabs>
      <w:spacing w:after="0" w:line="240" w:lineRule="auto"/>
    </w:pPr>
  </w:style>
  <w:style w:type="character" w:styleId="SidfotChar" w:customStyle="1">
    <w:name w:val="Sidfot Char"/>
    <w:basedOn w:val="Standardstycketeckensnitt"/>
    <w:link w:val="Sidfot"/>
    <w:uiPriority w:val="99"/>
    <w:rsid w:val="00E618BF"/>
  </w:style>
  <w:style w:type="paragraph" w:styleId="Ingetavstnd">
    <w:name w:val="No Spacing"/>
    <w:uiPriority w:val="1"/>
    <w:qFormat w:val="1"/>
    <w:rsid w:val="00FC693F"/>
    <w:pPr>
      <w:spacing w:after="0" w:line="240" w:lineRule="auto"/>
    </w:pPr>
  </w:style>
  <w:style w:type="character" w:styleId="Rubrik1Char" w:customStyle="1">
    <w:name w:val="Rubrik 1 Char"/>
    <w:basedOn w:val="Standardstycketeckensnitt"/>
    <w:link w:val="Rubrik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Rubrik2Char" w:customStyle="1">
    <w:name w:val="Rubrik 2 Char"/>
    <w:basedOn w:val="Standardstycketeckensnitt"/>
    <w:link w:val="Rubrik2"/>
    <w:uiPriority w:val="9"/>
    <w:rsid w:val="00FC693F"/>
    <w:rPr>
      <w:rFonts w:asciiTheme="majorHAnsi" w:cstheme="majorBidi" w:eastAsiaTheme="majorEastAsia" w:hAnsiTheme="majorHAnsi"/>
      <w:b w:val="1"/>
      <w:bCs w:val="1"/>
      <w:color w:val="4f81bd" w:themeColor="accent1"/>
      <w:sz w:val="26"/>
      <w:szCs w:val="26"/>
    </w:rPr>
  </w:style>
  <w:style w:type="character" w:styleId="Rubrik3Char" w:customStyle="1">
    <w:name w:val="Rubrik 3 Char"/>
    <w:basedOn w:val="Standardstycketeckensnitt"/>
    <w:link w:val="Rubrik3"/>
    <w:uiPriority w:val="9"/>
    <w:rsid w:val="00FC693F"/>
    <w:rPr>
      <w:rFonts w:asciiTheme="majorHAnsi" w:cstheme="majorBidi" w:eastAsiaTheme="majorEastAsia" w:hAnsiTheme="majorHAnsi"/>
      <w:b w:val="1"/>
      <w:bCs w:val="1"/>
      <w:color w:val="4f81bd" w:themeColor="accent1"/>
    </w:rPr>
  </w:style>
  <w:style w:type="character" w:styleId="RubrikChar" w:customStyle="1">
    <w:name w:val="Rubrik Char"/>
    <w:basedOn w:val="Standardstycketeckensnitt"/>
    <w:link w:val="Rubrik"/>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UnderrubrikChar" w:customStyle="1">
    <w:name w:val="Underrubrik Char"/>
    <w:basedOn w:val="Standardstycketeckensnitt"/>
    <w:link w:val="Underrubrik"/>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stycke">
    <w:name w:val="List Paragraph"/>
    <w:basedOn w:val="Normal"/>
    <w:uiPriority w:val="34"/>
    <w:qFormat w:val="1"/>
    <w:rsid w:val="00FC693F"/>
    <w:pPr>
      <w:ind w:left="720"/>
      <w:contextualSpacing w:val="1"/>
    </w:pPr>
  </w:style>
  <w:style w:type="paragraph" w:styleId="Brdtext">
    <w:name w:val="Body Text"/>
    <w:basedOn w:val="Normal"/>
    <w:link w:val="BrdtextChar"/>
    <w:uiPriority w:val="99"/>
    <w:unhideWhenUsed w:val="1"/>
    <w:rsid w:val="00AA1D8D"/>
    <w:pPr>
      <w:spacing w:after="120"/>
    </w:pPr>
  </w:style>
  <w:style w:type="character" w:styleId="BrdtextChar" w:customStyle="1">
    <w:name w:val="Brödtext Char"/>
    <w:basedOn w:val="Standardstycketeckensnitt"/>
    <w:link w:val="Brdtext"/>
    <w:uiPriority w:val="99"/>
    <w:rsid w:val="00AA1D8D"/>
  </w:style>
  <w:style w:type="paragraph" w:styleId="Brdtext2">
    <w:name w:val="Body Text 2"/>
    <w:basedOn w:val="Normal"/>
    <w:link w:val="Brdtext2Char"/>
    <w:uiPriority w:val="99"/>
    <w:unhideWhenUsed w:val="1"/>
    <w:rsid w:val="00AA1D8D"/>
    <w:pPr>
      <w:spacing w:after="120" w:line="480" w:lineRule="auto"/>
    </w:pPr>
  </w:style>
  <w:style w:type="character" w:styleId="Brdtext2Char" w:customStyle="1">
    <w:name w:val="Brödtext 2 Char"/>
    <w:basedOn w:val="Standardstycketeckensnitt"/>
    <w:link w:val="Brdtext2"/>
    <w:uiPriority w:val="99"/>
    <w:rsid w:val="00AA1D8D"/>
  </w:style>
  <w:style w:type="paragraph" w:styleId="Brdtext3">
    <w:name w:val="Body Text 3"/>
    <w:basedOn w:val="Normal"/>
    <w:link w:val="Brdtext3Char"/>
    <w:uiPriority w:val="99"/>
    <w:unhideWhenUsed w:val="1"/>
    <w:rsid w:val="00AA1D8D"/>
    <w:pPr>
      <w:spacing w:after="120"/>
    </w:pPr>
    <w:rPr>
      <w:sz w:val="16"/>
      <w:szCs w:val="16"/>
    </w:rPr>
  </w:style>
  <w:style w:type="character" w:styleId="Brdtext3Char" w:customStyle="1">
    <w:name w:val="Brödtext 3 Char"/>
    <w:basedOn w:val="Standardstycketeckensnitt"/>
    <w:link w:val="Brdtext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Punktlista">
    <w:name w:val="List Bullet"/>
    <w:basedOn w:val="Normal"/>
    <w:uiPriority w:val="99"/>
    <w:unhideWhenUsed w:val="1"/>
    <w:rsid w:val="00326F90"/>
    <w:pPr>
      <w:numPr>
        <w:numId w:val="1"/>
      </w:numPr>
      <w:contextualSpacing w:val="1"/>
    </w:pPr>
  </w:style>
  <w:style w:type="paragraph" w:styleId="Punktlista2">
    <w:name w:val="List Bullet 2"/>
    <w:basedOn w:val="Normal"/>
    <w:uiPriority w:val="99"/>
    <w:unhideWhenUsed w:val="1"/>
    <w:rsid w:val="00326F90"/>
    <w:pPr>
      <w:numPr>
        <w:numId w:val="2"/>
      </w:numPr>
      <w:contextualSpacing w:val="1"/>
    </w:pPr>
  </w:style>
  <w:style w:type="paragraph" w:styleId="Punktlista3">
    <w:name w:val="List Bullet 3"/>
    <w:basedOn w:val="Normal"/>
    <w:uiPriority w:val="99"/>
    <w:unhideWhenUsed w:val="1"/>
    <w:rsid w:val="00326F90"/>
    <w:pPr>
      <w:numPr>
        <w:numId w:val="3"/>
      </w:numPr>
      <w:contextualSpacing w:val="1"/>
    </w:pPr>
  </w:style>
  <w:style w:type="paragraph" w:styleId="Numreradlista">
    <w:name w:val="List Number"/>
    <w:basedOn w:val="Normal"/>
    <w:uiPriority w:val="99"/>
    <w:unhideWhenUsed w:val="1"/>
    <w:rsid w:val="00326F90"/>
    <w:pPr>
      <w:numPr>
        <w:numId w:val="5"/>
      </w:numPr>
      <w:contextualSpacing w:val="1"/>
    </w:pPr>
  </w:style>
  <w:style w:type="paragraph" w:styleId="Numreradlista2">
    <w:name w:val="List Number 2"/>
    <w:basedOn w:val="Normal"/>
    <w:uiPriority w:val="99"/>
    <w:unhideWhenUsed w:val="1"/>
    <w:rsid w:val="0029639D"/>
    <w:pPr>
      <w:numPr>
        <w:numId w:val="6"/>
      </w:numPr>
      <w:contextualSpacing w:val="1"/>
    </w:pPr>
  </w:style>
  <w:style w:type="paragraph" w:styleId="Numreradlista3">
    <w:name w:val="List Number 3"/>
    <w:basedOn w:val="Normal"/>
    <w:uiPriority w:val="99"/>
    <w:unhideWhenUsed w:val="1"/>
    <w:rsid w:val="0029639D"/>
    <w:pPr>
      <w:numPr>
        <w:numId w:val="7"/>
      </w:numPr>
      <w:contextualSpacing w:val="1"/>
    </w:pPr>
  </w:style>
  <w:style w:type="paragraph" w:styleId="Listafortstt">
    <w:name w:val="List Continue"/>
    <w:basedOn w:val="Normal"/>
    <w:uiPriority w:val="99"/>
    <w:unhideWhenUsed w:val="1"/>
    <w:rsid w:val="0029639D"/>
    <w:pPr>
      <w:spacing w:after="120"/>
      <w:ind w:left="360"/>
      <w:contextualSpacing w:val="1"/>
    </w:pPr>
  </w:style>
  <w:style w:type="paragraph" w:styleId="Listafortstt2">
    <w:name w:val="List Continue 2"/>
    <w:basedOn w:val="Normal"/>
    <w:uiPriority w:val="99"/>
    <w:unhideWhenUsed w:val="1"/>
    <w:rsid w:val="0029639D"/>
    <w:pPr>
      <w:spacing w:after="120"/>
      <w:ind w:left="720"/>
      <w:contextualSpacing w:val="1"/>
    </w:pPr>
  </w:style>
  <w:style w:type="paragraph" w:styleId="Listafortstt3">
    <w:name w:val="List Continue 3"/>
    <w:basedOn w:val="Normal"/>
    <w:uiPriority w:val="99"/>
    <w:unhideWhenUsed w:val="1"/>
    <w:rsid w:val="0029639D"/>
    <w:pPr>
      <w:spacing w:after="120"/>
      <w:ind w:left="1080"/>
      <w:contextualSpacing w:val="1"/>
    </w:pPr>
  </w:style>
  <w:style w:type="paragraph" w:styleId="Makrotext">
    <w:name w:val="macro"/>
    <w:link w:val="Mak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krotextChar" w:customStyle="1">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val="1"/>
    <w:rsid w:val="00FC693F"/>
    <w:rPr>
      <w:i w:val="1"/>
      <w:iCs w:val="1"/>
      <w:color w:val="000000" w:themeColor="text1"/>
    </w:rPr>
  </w:style>
  <w:style w:type="character" w:styleId="CitatChar" w:customStyle="1">
    <w:name w:val="Citat Char"/>
    <w:basedOn w:val="Standardstycketeckensnitt"/>
    <w:link w:val="Citat"/>
    <w:uiPriority w:val="29"/>
    <w:rsid w:val="00FC693F"/>
    <w:rPr>
      <w:i w:val="1"/>
      <w:iCs w:val="1"/>
      <w:color w:val="000000" w:themeColor="text1"/>
    </w:rPr>
  </w:style>
  <w:style w:type="character" w:styleId="Rubrik4Char" w:customStyle="1">
    <w:name w:val="Rubrik 4 Char"/>
    <w:basedOn w:val="Standardstycketeckensnitt"/>
    <w:link w:val="Rubrik4"/>
    <w:uiPriority w:val="9"/>
    <w:semiHidden w:val="1"/>
    <w:rsid w:val="00FC693F"/>
    <w:rPr>
      <w:rFonts w:asciiTheme="majorHAnsi" w:cstheme="majorBidi" w:eastAsiaTheme="majorEastAsia" w:hAnsiTheme="majorHAnsi"/>
      <w:b w:val="1"/>
      <w:bCs w:val="1"/>
      <w:i w:val="1"/>
      <w:iCs w:val="1"/>
      <w:color w:val="4f81bd" w:themeColor="accent1"/>
    </w:rPr>
  </w:style>
  <w:style w:type="character" w:styleId="Rubrik5Char" w:customStyle="1">
    <w:name w:val="Rubrik 5 Char"/>
    <w:basedOn w:val="Standardstycketeckensnitt"/>
    <w:link w:val="Rubrik5"/>
    <w:uiPriority w:val="9"/>
    <w:semiHidden w:val="1"/>
    <w:rsid w:val="00FC693F"/>
    <w:rPr>
      <w:rFonts w:asciiTheme="majorHAnsi" w:cstheme="majorBidi" w:eastAsiaTheme="majorEastAsia" w:hAnsiTheme="majorHAnsi"/>
      <w:color w:val="243f60" w:themeColor="accent1" w:themeShade="00007F"/>
    </w:rPr>
  </w:style>
  <w:style w:type="character" w:styleId="Rubrik6Char" w:customStyle="1">
    <w:name w:val="Rubrik 6 Char"/>
    <w:basedOn w:val="Standardstycketeckensnitt"/>
    <w:link w:val="Rubrik6"/>
    <w:uiPriority w:val="9"/>
    <w:semiHidden w:val="1"/>
    <w:rsid w:val="00FC693F"/>
    <w:rPr>
      <w:rFonts w:asciiTheme="majorHAnsi" w:cstheme="majorBidi" w:eastAsiaTheme="majorEastAsia" w:hAnsiTheme="majorHAnsi"/>
      <w:i w:val="1"/>
      <w:iCs w:val="1"/>
      <w:color w:val="243f60" w:themeColor="accent1" w:themeShade="00007F"/>
    </w:rPr>
  </w:style>
  <w:style w:type="character" w:styleId="Rubrik7Char" w:customStyle="1">
    <w:name w:val="Rubrik 7 Char"/>
    <w:basedOn w:val="Standardstycketeckensnitt"/>
    <w:link w:val="Rubrik7"/>
    <w:uiPriority w:val="9"/>
    <w:semiHidden w:val="1"/>
    <w:rsid w:val="00FC693F"/>
    <w:rPr>
      <w:rFonts w:asciiTheme="majorHAnsi" w:cstheme="majorBidi" w:eastAsiaTheme="majorEastAsia" w:hAnsiTheme="majorHAnsi"/>
      <w:i w:val="1"/>
      <w:iCs w:val="1"/>
      <w:color w:val="404040" w:themeColor="text1" w:themeTint="0000BF"/>
    </w:rPr>
  </w:style>
  <w:style w:type="character" w:styleId="Rubrik8Char" w:customStyle="1">
    <w:name w:val="Rubrik 8 Char"/>
    <w:basedOn w:val="Standardstycketeckensnitt"/>
    <w:link w:val="Rubrik8"/>
    <w:uiPriority w:val="9"/>
    <w:semiHidden w:val="1"/>
    <w:rsid w:val="00FC693F"/>
    <w:rPr>
      <w:rFonts w:asciiTheme="majorHAnsi" w:cstheme="majorBidi" w:eastAsiaTheme="majorEastAsia" w:hAnsiTheme="majorHAnsi"/>
      <w:color w:val="4f81bd" w:themeColor="accent1"/>
      <w:sz w:val="20"/>
      <w:szCs w:val="20"/>
    </w:rPr>
  </w:style>
  <w:style w:type="character" w:styleId="Rubrik9Char" w:customStyle="1">
    <w:name w:val="Rubrik 9 Char"/>
    <w:basedOn w:val="Standardstycketeckensnitt"/>
    <w:link w:val="Rubrik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Beskrivning">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ark">
    <w:name w:val="Strong"/>
    <w:basedOn w:val="Standardstycketeckensnitt"/>
    <w:uiPriority w:val="22"/>
    <w:qFormat w:val="1"/>
    <w:rsid w:val="00FC693F"/>
    <w:rPr>
      <w:b w:val="1"/>
      <w:bCs w:val="1"/>
    </w:rPr>
  </w:style>
  <w:style w:type="character" w:styleId="Betoning">
    <w:name w:val="Emphasis"/>
    <w:basedOn w:val="Standardstycketeckensnitt"/>
    <w:uiPriority w:val="20"/>
    <w:qFormat w:val="1"/>
    <w:rsid w:val="00FC693F"/>
    <w:rPr>
      <w:i w:val="1"/>
      <w:iCs w:val="1"/>
    </w:rPr>
  </w:style>
  <w:style w:type="paragraph" w:styleId="Starktcitat">
    <w:name w:val="Intense Quote"/>
    <w:basedOn w:val="Normal"/>
    <w:next w:val="Normal"/>
    <w:link w:val="Starktcitat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StarktcitatChar" w:customStyle="1">
    <w:name w:val="Starkt citat Char"/>
    <w:basedOn w:val="Standardstycketeckensnitt"/>
    <w:link w:val="Starktcitat"/>
    <w:uiPriority w:val="30"/>
    <w:rsid w:val="00FC693F"/>
    <w:rPr>
      <w:b w:val="1"/>
      <w:bCs w:val="1"/>
      <w:i w:val="1"/>
      <w:iCs w:val="1"/>
      <w:color w:val="4f81bd" w:themeColor="accent1"/>
    </w:rPr>
  </w:style>
  <w:style w:type="character" w:styleId="Diskretbetoning">
    <w:name w:val="Subtle Emphasis"/>
    <w:basedOn w:val="Standardstycketeckensnitt"/>
    <w:uiPriority w:val="19"/>
    <w:qFormat w:val="1"/>
    <w:rsid w:val="00FC693F"/>
    <w:rPr>
      <w:i w:val="1"/>
      <w:iCs w:val="1"/>
      <w:color w:val="808080" w:themeColor="text1" w:themeTint="00007F"/>
    </w:rPr>
  </w:style>
  <w:style w:type="character" w:styleId="Starkbetoning">
    <w:name w:val="Intense Emphasis"/>
    <w:basedOn w:val="Standardstycketeckensnitt"/>
    <w:uiPriority w:val="21"/>
    <w:qFormat w:val="1"/>
    <w:rsid w:val="00FC693F"/>
    <w:rPr>
      <w:b w:val="1"/>
      <w:bCs w:val="1"/>
      <w:i w:val="1"/>
      <w:iCs w:val="1"/>
      <w:color w:val="4f81bd" w:themeColor="accent1"/>
    </w:rPr>
  </w:style>
  <w:style w:type="character" w:styleId="Diskretreferens">
    <w:name w:val="Subtle Reference"/>
    <w:basedOn w:val="Standardstycketeckensnitt"/>
    <w:uiPriority w:val="31"/>
    <w:qFormat w:val="1"/>
    <w:rsid w:val="00FC693F"/>
    <w:rPr>
      <w:smallCaps w:val="1"/>
      <w:color w:val="c0504d" w:themeColor="accent2"/>
      <w:u w:val="single"/>
    </w:rPr>
  </w:style>
  <w:style w:type="character" w:styleId="Starkreferens">
    <w:name w:val="Intense Reference"/>
    <w:basedOn w:val="Standardstycketeckensnitt"/>
    <w:uiPriority w:val="32"/>
    <w:qFormat w:val="1"/>
    <w:rsid w:val="00FC693F"/>
    <w:rPr>
      <w:b w:val="1"/>
      <w:bCs w:val="1"/>
      <w:smallCaps w:val="1"/>
      <w:color w:val="c0504d" w:themeColor="accent2"/>
      <w:spacing w:val="5"/>
      <w:u w:val="single"/>
    </w:rPr>
  </w:style>
  <w:style w:type="character" w:styleId="Bokenstitel">
    <w:name w:val="Book Title"/>
    <w:basedOn w:val="Standardstycketeckensnitt"/>
    <w:uiPriority w:val="33"/>
    <w:qFormat w:val="1"/>
    <w:rsid w:val="00FC693F"/>
    <w:rPr>
      <w:b w:val="1"/>
      <w:bCs w:val="1"/>
      <w:smallCaps w:val="1"/>
      <w:spacing w:val="5"/>
    </w:rPr>
  </w:style>
  <w:style w:type="paragraph" w:styleId="Innehllsfrteckningsrubrik">
    <w:name w:val="TOC Heading"/>
    <w:basedOn w:val="Rubrik1"/>
    <w:next w:val="Normal"/>
    <w:uiPriority w:val="39"/>
    <w:semiHidden w:val="1"/>
    <w:unhideWhenUsed w:val="1"/>
    <w:qFormat w:val="1"/>
    <w:rsid w:val="00FC693F"/>
    <w:pPr>
      <w:outlineLvl w:val="9"/>
    </w:pPr>
  </w:style>
  <w:style w:type="table" w:styleId="Tabellrutnt">
    <w:name w:val="Table Grid"/>
    <w:basedOn w:val="Normaltabel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jusskuggning">
    <w:name w:val="Light Shading"/>
    <w:basedOn w:val="Normaltabel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jusskuggning-dekorfrg1">
    <w:name w:val="Light Shading Accent 1"/>
    <w:basedOn w:val="Normaltabel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jusskuggning-dekorfrg2">
    <w:name w:val="Light Shading Accent 2"/>
    <w:basedOn w:val="Normaltabel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jusskuggning-dekorfrg3">
    <w:name w:val="Light Shading Accent 3"/>
    <w:basedOn w:val="Normaltabel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jusskuggning-dekorfrg4">
    <w:name w:val="Light Shading Accent 4"/>
    <w:basedOn w:val="Normaltabel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jusskuggning-dekorfrg5">
    <w:name w:val="Light Shading Accent 5"/>
    <w:basedOn w:val="Normaltabel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jusskuggning-dekorfrg6">
    <w:name w:val="Light Shading Accent 6"/>
    <w:basedOn w:val="Normaltabel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juslista">
    <w:name w:val="Light List"/>
    <w:basedOn w:val="Normaltabel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llanmrklista2">
    <w:name w:val="Medium List 2"/>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1">
    <w:name w:val="Medium List 2 Accent 1"/>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2">
    <w:name w:val="Medium List 2 Accent 2"/>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3">
    <w:name w:val="Medium List 2 Accent 3"/>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4">
    <w:name w:val="Medium List 2 Accent 4"/>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5">
    <w:name w:val="Medium List 2 Accent 5"/>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lista2-dekorfrg6">
    <w:name w:val="Medium List 2 Accent 6"/>
    <w:basedOn w:val="Normaltabel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llanmrktrutnt2">
    <w:name w:val="Medium Grid 2"/>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llanmrktrutnt2-dekorfrg1">
    <w:name w:val="Medium Grid 2 Accent 1"/>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llanmrktrutnt2-dekorfrg2">
    <w:name w:val="Medium Grid 2 Accent 2"/>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llanmrktrutnt2-dekorfrg3">
    <w:name w:val="Medium Grid 2 Accent 3"/>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llanmrktrutnt2-dekorfrg4">
    <w:name w:val="Medium Grid 2 Accent 4"/>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llanmrktrutnt2-dekorfrg5">
    <w:name w:val="Medium Grid 2 Accent 5"/>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llanmrktrutnt2-dekorfrg6">
    <w:name w:val="Medium Grid 2 Accent 6"/>
    <w:basedOn w:val="Normaltabel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DSNLIrrxXXvOyPyk9eObNRLefA==">CgMxLjA4AHIhMTFrS0MwVDJMMUN5Nk1hX1RUS1phN0dYOUg1ak0wdnli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2025-10-31T13:28:00Z</dcterms:created>
  <dc:creator>python-docx</dc:creator>
</cp:coreProperties>
</file>